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3C" w:rsidRDefault="001D603C" w:rsidP="008868EB">
      <w:pPr>
        <w:spacing w:before="4" w:after="459"/>
        <w:ind w:left="-567" w:right="46" w:firstLine="567"/>
        <w:textAlignment w:val="baseline"/>
      </w:pPr>
    </w:p>
    <w:p w:rsidR="00631BF6" w:rsidRDefault="00631BF6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631BF6" w:rsidRDefault="00631BF6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631BF6" w:rsidRDefault="00631BF6" w:rsidP="00631BF6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631BF6" w:rsidRDefault="00631BF6" w:rsidP="00631BF6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631BF6" w:rsidRDefault="00631BF6" w:rsidP="00631BF6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631BF6" w:rsidRDefault="00631BF6" w:rsidP="001F1366">
      <w:pPr>
        <w:pStyle w:val="Corpodeltesto3"/>
        <w:widowControl w:val="0"/>
        <w:spacing w:line="300" w:lineRule="exact"/>
        <w:ind w:left="-567"/>
        <w:jc w:val="both"/>
        <w:rPr>
          <w:rFonts w:ascii="Calibri" w:hAnsi="Calibri" w:cs="Trebuchet MS"/>
          <w:b/>
          <w:bCs/>
          <w:sz w:val="20"/>
          <w:szCs w:val="20"/>
          <w:lang w:val="it-IT"/>
        </w:rPr>
      </w:pPr>
      <w:r>
        <w:rPr>
          <w:rFonts w:ascii="Calibri" w:hAnsi="Calibri" w:cs="Trebuchet MS"/>
          <w:b/>
          <w:bCs/>
          <w:sz w:val="20"/>
          <w:szCs w:val="20"/>
        </w:rPr>
        <w:t>APPALTO SPECIFICO INDETTO DA</w:t>
      </w:r>
      <w:r>
        <w:rPr>
          <w:rFonts w:ascii="Calibri" w:hAnsi="Calibri" w:cs="Trebuchet MS"/>
          <w:b/>
          <w:bCs/>
          <w:sz w:val="20"/>
          <w:szCs w:val="20"/>
          <w:lang w:val="it-IT"/>
        </w:rPr>
        <w:t>L SEGRETARIATO GENERALE DELLA GIUSTIZIA AMMINISTRATIVA – UFFICIO UNICO CONTRATTI E RISORSE</w:t>
      </w:r>
      <w:r w:rsidRPr="006E5A22">
        <w:rPr>
          <w:rFonts w:ascii="Calibri" w:hAnsi="Calibri" w:cs="Trebuchet MS"/>
          <w:b/>
          <w:bCs/>
          <w:sz w:val="20"/>
          <w:szCs w:val="20"/>
        </w:rPr>
        <w:t xml:space="preserve"> PER L’AFFIDAMENTO DI</w:t>
      </w:r>
      <w:r>
        <w:rPr>
          <w:rFonts w:ascii="Calibri" w:hAnsi="Calibri" w:cs="Trebuchet MS"/>
          <w:b/>
          <w:bCs/>
          <w:sz w:val="20"/>
          <w:szCs w:val="20"/>
          <w:lang w:val="it-IT"/>
        </w:rPr>
        <w:t>:</w:t>
      </w:r>
    </w:p>
    <w:p w:rsidR="00631BF6" w:rsidRPr="004F616A" w:rsidRDefault="00631BF6" w:rsidP="001F1366">
      <w:pPr>
        <w:pStyle w:val="Corpodeltesto3"/>
        <w:widowControl w:val="0"/>
        <w:numPr>
          <w:ilvl w:val="0"/>
          <w:numId w:val="2"/>
        </w:numPr>
        <w:spacing w:line="300" w:lineRule="exact"/>
        <w:ind w:left="0" w:hanging="284"/>
        <w:jc w:val="both"/>
        <w:rPr>
          <w:rFonts w:ascii="Calibri" w:hAnsi="Calibri" w:cs="Trebuchet MS"/>
          <w:b/>
          <w:bCs/>
          <w:sz w:val="20"/>
          <w:szCs w:val="20"/>
        </w:rPr>
      </w:pPr>
      <w:r w:rsidRPr="00C8771A">
        <w:rPr>
          <w:rFonts w:ascii="Calibri" w:eastAsia="Times New Roman" w:hAnsi="Calibri"/>
          <w:b/>
          <w:bCs/>
          <w:sz w:val="20"/>
          <w:szCs w:val="20"/>
        </w:rPr>
        <w:t xml:space="preserve">CAT. MERCEOLOGICA N. 1 </w:t>
      </w:r>
      <w:r>
        <w:rPr>
          <w:rFonts w:ascii="Calibri" w:eastAsia="Times New Roman" w:hAnsi="Calibri"/>
          <w:b/>
          <w:bCs/>
          <w:sz w:val="20"/>
          <w:szCs w:val="20"/>
          <w:lang w:val="it-IT"/>
        </w:rPr>
        <w:t xml:space="preserve">- SERVIZI </w:t>
      </w:r>
      <w:r w:rsidRPr="00C8771A">
        <w:rPr>
          <w:rFonts w:ascii="Calibri" w:eastAsia="Times New Roman" w:hAnsi="Calibri"/>
          <w:b/>
          <w:bCs/>
          <w:sz w:val="20"/>
          <w:szCs w:val="20"/>
        </w:rPr>
        <w:t>DI PULIZIA E IGIENE AMBIENTALE IVI COMPRESA LA FORNITURA DEL MATERIALE IGIENICO SANITARIO</w:t>
      </w:r>
      <w:r>
        <w:rPr>
          <w:rFonts w:ascii="Calibri" w:eastAsia="Times New Roman" w:hAnsi="Calibri"/>
          <w:b/>
          <w:bCs/>
          <w:sz w:val="20"/>
          <w:szCs w:val="20"/>
          <w:lang w:val="it-IT"/>
        </w:rPr>
        <w:t xml:space="preserve"> (LOTTO 1); </w:t>
      </w:r>
    </w:p>
    <w:p w:rsidR="00631BF6" w:rsidRPr="004F616A" w:rsidRDefault="009157FA" w:rsidP="001F1366">
      <w:pPr>
        <w:pStyle w:val="Corpodeltesto3"/>
        <w:widowControl w:val="0"/>
        <w:numPr>
          <w:ilvl w:val="0"/>
          <w:numId w:val="2"/>
        </w:numPr>
        <w:spacing w:line="300" w:lineRule="exact"/>
        <w:ind w:left="-567" w:firstLine="283"/>
        <w:jc w:val="both"/>
        <w:rPr>
          <w:rFonts w:ascii="Calibri" w:hAnsi="Calibri" w:cs="Trebuchet MS"/>
          <w:b/>
          <w:bCs/>
          <w:sz w:val="20"/>
          <w:szCs w:val="20"/>
        </w:rPr>
      </w:pPr>
      <w:r>
        <w:rPr>
          <w:rFonts w:ascii="Calibri" w:eastAsia="Times New Roman" w:hAnsi="Calibri"/>
          <w:b/>
          <w:bCs/>
          <w:sz w:val="20"/>
          <w:szCs w:val="20"/>
        </w:rPr>
        <w:t>CAT. MERCEOLOGICA N. 3 -</w:t>
      </w:r>
      <w:r w:rsidR="00631BF6" w:rsidRPr="00C8771A">
        <w:rPr>
          <w:rFonts w:ascii="Calibri" w:eastAsia="Times New Roman" w:hAnsi="Calibri"/>
          <w:b/>
          <w:bCs/>
          <w:sz w:val="20"/>
          <w:szCs w:val="20"/>
        </w:rPr>
        <w:t xml:space="preserve"> </w:t>
      </w:r>
      <w:r w:rsidR="00631BF6">
        <w:rPr>
          <w:rFonts w:ascii="Calibri" w:eastAsia="Times New Roman" w:hAnsi="Calibri"/>
          <w:b/>
          <w:bCs/>
          <w:sz w:val="20"/>
          <w:szCs w:val="20"/>
          <w:lang w:val="it-IT"/>
        </w:rPr>
        <w:t>SERVIZI DI MANUTENZIONE DEL VERDE (LOTTO 2);</w:t>
      </w:r>
    </w:p>
    <w:p w:rsidR="00631BF6" w:rsidRPr="004F616A" w:rsidRDefault="000F71C0" w:rsidP="001F1366">
      <w:pPr>
        <w:pStyle w:val="Corpodeltesto3"/>
        <w:widowControl w:val="0"/>
        <w:numPr>
          <w:ilvl w:val="0"/>
          <w:numId w:val="2"/>
        </w:numPr>
        <w:spacing w:line="300" w:lineRule="exact"/>
        <w:ind w:left="-567" w:firstLine="283"/>
        <w:jc w:val="both"/>
        <w:rPr>
          <w:rFonts w:ascii="Calibri" w:hAnsi="Calibri" w:cs="Trebuchet MS"/>
          <w:b/>
          <w:bCs/>
          <w:sz w:val="20"/>
          <w:szCs w:val="20"/>
        </w:rPr>
      </w:pPr>
      <w:r>
        <w:rPr>
          <w:rFonts w:ascii="Calibri" w:eastAsia="Times New Roman" w:hAnsi="Calibri"/>
          <w:b/>
          <w:bCs/>
          <w:sz w:val="20"/>
          <w:szCs w:val="20"/>
          <w:lang w:val="it-IT"/>
        </w:rPr>
        <w:t>CAT. MERCEOLOGICA N. 4 -</w:t>
      </w:r>
      <w:r w:rsidR="00631BF6">
        <w:rPr>
          <w:rFonts w:ascii="Calibri" w:eastAsia="Times New Roman" w:hAnsi="Calibri"/>
          <w:b/>
          <w:bCs/>
          <w:sz w:val="20"/>
          <w:szCs w:val="20"/>
          <w:lang w:val="it-IT"/>
        </w:rPr>
        <w:t xml:space="preserve"> SERVIZI DI PORTIERATO/RECEPTION ED ALTRI SERVIZI AUSILIARI (LOTTO 3);</w:t>
      </w:r>
    </w:p>
    <w:p w:rsidR="00631BF6" w:rsidRPr="004F616A" w:rsidRDefault="000F71C0" w:rsidP="001F1366">
      <w:pPr>
        <w:pStyle w:val="Corpodeltesto3"/>
        <w:widowControl w:val="0"/>
        <w:numPr>
          <w:ilvl w:val="0"/>
          <w:numId w:val="2"/>
        </w:numPr>
        <w:spacing w:line="300" w:lineRule="exact"/>
        <w:ind w:left="-567" w:firstLine="283"/>
        <w:jc w:val="both"/>
        <w:rPr>
          <w:rFonts w:ascii="Calibri" w:hAnsi="Calibri" w:cs="Trebuchet MS"/>
          <w:b/>
          <w:bCs/>
          <w:sz w:val="20"/>
          <w:szCs w:val="20"/>
        </w:rPr>
      </w:pPr>
      <w:r>
        <w:rPr>
          <w:rFonts w:ascii="Calibri" w:eastAsia="Times New Roman" w:hAnsi="Calibri"/>
          <w:b/>
          <w:bCs/>
          <w:sz w:val="20"/>
          <w:szCs w:val="20"/>
          <w:lang w:val="it-IT"/>
        </w:rPr>
        <w:t>CAT. MERCEOLOGICA N. 5 -</w:t>
      </w:r>
      <w:r w:rsidR="00631BF6">
        <w:rPr>
          <w:rFonts w:ascii="Calibri" w:eastAsia="Times New Roman" w:hAnsi="Calibri"/>
          <w:b/>
          <w:bCs/>
          <w:sz w:val="20"/>
          <w:szCs w:val="20"/>
          <w:lang w:val="it-IT"/>
        </w:rPr>
        <w:t xml:space="preserve"> SERVIZI DI FACCHINAGGIO E TRASLOCO (LOTTO 4),</w:t>
      </w:r>
    </w:p>
    <w:p w:rsidR="00631BF6" w:rsidRPr="00B417EB" w:rsidRDefault="00631BF6" w:rsidP="001F1366">
      <w:pPr>
        <w:pStyle w:val="Corpodeltesto3"/>
        <w:widowControl w:val="0"/>
        <w:spacing w:line="300" w:lineRule="exact"/>
        <w:ind w:left="-567"/>
        <w:jc w:val="both"/>
        <w:rPr>
          <w:rFonts w:ascii="Calibri" w:hAnsi="Calibri" w:cs="Trebuchet MS"/>
          <w:b/>
          <w:bCs/>
          <w:sz w:val="20"/>
          <w:szCs w:val="20"/>
          <w:lang w:val="it-IT"/>
        </w:rPr>
      </w:pPr>
      <w:r w:rsidRPr="006E5A22">
        <w:rPr>
          <w:rFonts w:ascii="Calibri" w:hAnsi="Calibri" w:cs="Trebuchet MS"/>
          <w:b/>
          <w:bCs/>
          <w:sz w:val="20"/>
          <w:szCs w:val="20"/>
        </w:rPr>
        <w:t xml:space="preserve">NELL’AMBITO </w:t>
      </w:r>
      <w:r w:rsidR="000F71C0">
        <w:rPr>
          <w:rFonts w:ascii="Calibri" w:hAnsi="Calibri" w:cs="Trebuchet MS"/>
          <w:b/>
          <w:bCs/>
          <w:sz w:val="20"/>
          <w:szCs w:val="20"/>
          <w:lang w:val="it-IT"/>
        </w:rPr>
        <w:t xml:space="preserve">DEL </w:t>
      </w:r>
      <w:r w:rsidRPr="006E5A22">
        <w:rPr>
          <w:rFonts w:ascii="Calibri" w:hAnsi="Calibri" w:cs="Trebuchet MS"/>
          <w:b/>
          <w:bCs/>
          <w:sz w:val="20"/>
          <w:szCs w:val="20"/>
        </w:rPr>
        <w:t xml:space="preserve">SISTEMA DINAMICO DI ACQUISIZIONE DELLA PUBBLICA AMMINISTRAZIONE PER </w:t>
      </w:r>
      <w:r>
        <w:rPr>
          <w:rFonts w:ascii="Calibri" w:hAnsi="Calibri" w:cs="Trebuchet MS"/>
          <w:b/>
          <w:bCs/>
          <w:sz w:val="20"/>
          <w:szCs w:val="20"/>
          <w:lang w:val="it-IT"/>
        </w:rPr>
        <w:t xml:space="preserve">LA </w:t>
      </w:r>
      <w:r w:rsidRPr="00F76E9F">
        <w:rPr>
          <w:rFonts w:ascii="Calibri" w:hAnsi="Calibri" w:cs="Trebuchet MS"/>
          <w:b/>
          <w:bCs/>
          <w:sz w:val="20"/>
          <w:szCs w:val="20"/>
        </w:rPr>
        <w:t>FORNITURA DEI SERVIZI AGLI IMMOBILI IN USO, A QUALSIASI TITOLO, ALLE PUBBLICHE AMMINISTRAZIONI</w:t>
      </w:r>
      <w:r>
        <w:rPr>
          <w:rFonts w:ascii="Calibri" w:hAnsi="Calibri" w:cs="Trebuchet MS"/>
          <w:b/>
          <w:bCs/>
          <w:sz w:val="20"/>
          <w:szCs w:val="20"/>
          <w:lang w:val="it-IT"/>
        </w:rPr>
        <w:t>.</w:t>
      </w:r>
    </w:p>
    <w:p w:rsidR="00631BF6" w:rsidRDefault="00631BF6" w:rsidP="001F1366">
      <w:pPr>
        <w:spacing w:before="402" w:line="279" w:lineRule="exact"/>
        <w:ind w:left="-567"/>
        <w:textAlignment w:val="baseline"/>
        <w:rPr>
          <w:rFonts w:ascii="Calibri" w:eastAsia="Calibri" w:hAnsi="Calibri"/>
          <w:color w:val="000000"/>
          <w:spacing w:val="-7"/>
          <w:sz w:val="29"/>
          <w:lang w:val="it-IT"/>
        </w:rPr>
      </w:pPr>
    </w:p>
    <w:p w:rsidR="00631BF6" w:rsidRPr="00D6090F" w:rsidRDefault="00631BF6" w:rsidP="00873EB8">
      <w:pPr>
        <w:spacing w:before="402" w:line="279" w:lineRule="exact"/>
        <w:ind w:hanging="567"/>
        <w:textAlignment w:val="baseline"/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</w:pPr>
      <w:r w:rsidRPr="00D6090F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ALLEGATO </w:t>
      </w:r>
      <w:r w:rsidR="00873EB8"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>20</w:t>
      </w:r>
      <w:r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 xml:space="preserve"> AL CAPITOTALO D’ONERI </w:t>
      </w:r>
      <w:r w:rsidR="0090649C"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 xml:space="preserve">- </w:t>
      </w:r>
      <w:bookmarkStart w:id="0" w:name="_GoBack"/>
      <w:bookmarkEnd w:id="0"/>
      <w:r w:rsidR="00873EB8" w:rsidRPr="00873EB8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>FACSIMILE DICHIARAZIONE DI PAGAMENTO DELL’IMPOSTA DI BOLLO</w:t>
      </w:r>
    </w:p>
    <w:p w:rsidR="00631BF6" w:rsidRDefault="00631BF6" w:rsidP="008868EB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631BF6" w:rsidRDefault="00631BF6" w:rsidP="008868EB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1D603C" w:rsidRDefault="001D603C" w:rsidP="008868EB">
      <w:pPr>
        <w:sectPr w:rsidR="001D603C" w:rsidSect="008868EB">
          <w:headerReference w:type="default" r:id="rId7"/>
          <w:type w:val="continuous"/>
          <w:pgSz w:w="12240" w:h="15840"/>
          <w:pgMar w:top="1134" w:right="1325" w:bottom="324" w:left="1954" w:header="720" w:footer="720" w:gutter="0"/>
          <w:cols w:space="720"/>
        </w:sectPr>
      </w:pPr>
    </w:p>
    <w:p w:rsidR="001D603C" w:rsidRDefault="001D603C" w:rsidP="008868EB">
      <w:pPr>
        <w:spacing w:before="19" w:after="261"/>
        <w:ind w:right="17"/>
        <w:textAlignment w:val="baseline"/>
      </w:pPr>
    </w:p>
    <w:p w:rsidR="00873EB8" w:rsidRPr="00873EB8" w:rsidRDefault="00873EB8" w:rsidP="00873EB8">
      <w:pPr>
        <w:pStyle w:val="Corpotesto"/>
        <w:spacing w:before="41"/>
        <w:ind w:left="1631" w:right="1433"/>
        <w:jc w:val="center"/>
        <w:rPr>
          <w:rFonts w:ascii="Arial" w:hAnsi="Arial" w:cs="Arial"/>
          <w:b/>
          <w:color w:val="3A3D44"/>
          <w:sz w:val="20"/>
          <w:lang w:val="it-IT"/>
        </w:rPr>
      </w:pPr>
      <w:r w:rsidRPr="00873EB8">
        <w:rPr>
          <w:rFonts w:ascii="Arial" w:hAnsi="Arial" w:cs="Arial"/>
          <w:b/>
          <w:color w:val="3A3D44"/>
          <w:sz w:val="20"/>
          <w:lang w:val="it-IT"/>
        </w:rPr>
        <w:t>DICHIARAZIONE IMPOSTA DI BOLLO</w:t>
      </w:r>
    </w:p>
    <w:p w:rsidR="00873EB8" w:rsidRPr="00873EB8" w:rsidRDefault="00873EB8" w:rsidP="00873EB8">
      <w:pPr>
        <w:pStyle w:val="Corpotesto"/>
        <w:spacing w:before="41"/>
        <w:ind w:left="1631" w:right="1433"/>
        <w:jc w:val="center"/>
        <w:rPr>
          <w:rFonts w:ascii="Arial" w:hAnsi="Arial" w:cs="Arial"/>
          <w:color w:val="3A3D44"/>
          <w:sz w:val="20"/>
          <w:lang w:val="it-IT"/>
        </w:rPr>
      </w:pPr>
    </w:p>
    <w:p w:rsidR="00873EB8" w:rsidRPr="00873EB8" w:rsidRDefault="00873EB8" w:rsidP="00873EB8">
      <w:pPr>
        <w:rPr>
          <w:rFonts w:ascii="Arial" w:eastAsia="Arial" w:hAnsi="Arial" w:cs="Arial"/>
          <w:sz w:val="18"/>
          <w:szCs w:val="20"/>
          <w:lang w:val="it-IT"/>
        </w:rPr>
      </w:pPr>
    </w:p>
    <w:p w:rsidR="00873EB8" w:rsidRPr="00873EB8" w:rsidRDefault="00873EB8" w:rsidP="00873EB8">
      <w:pPr>
        <w:pStyle w:val="Corpotesto"/>
        <w:spacing w:before="127" w:line="316" w:lineRule="auto"/>
        <w:ind w:right="468"/>
        <w:jc w:val="both"/>
        <w:rPr>
          <w:rFonts w:ascii="Arial" w:hAnsi="Arial" w:cs="Arial"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>Il Sottoscritto ___________________________,nato a ____</w:t>
      </w:r>
      <w:r w:rsidR="009E6ABA">
        <w:rPr>
          <w:rFonts w:ascii="Arial" w:hAnsi="Arial" w:cs="Arial"/>
          <w:sz w:val="20"/>
          <w:lang w:val="it-IT"/>
        </w:rPr>
        <w:t>__</w:t>
      </w:r>
      <w:r w:rsidRPr="00873EB8">
        <w:rPr>
          <w:rFonts w:ascii="Arial" w:hAnsi="Arial" w:cs="Arial"/>
          <w:sz w:val="20"/>
          <w:lang w:val="it-IT"/>
        </w:rPr>
        <w:t>______ il ________________, e residente a _____</w:t>
      </w:r>
      <w:r w:rsidR="009E6ABA">
        <w:rPr>
          <w:rFonts w:ascii="Arial" w:hAnsi="Arial" w:cs="Arial"/>
          <w:sz w:val="20"/>
          <w:lang w:val="it-IT"/>
        </w:rPr>
        <w:t>_____</w:t>
      </w:r>
      <w:r w:rsidRPr="00873EB8">
        <w:rPr>
          <w:rFonts w:ascii="Arial" w:hAnsi="Arial" w:cs="Arial"/>
          <w:sz w:val="20"/>
          <w:lang w:val="it-IT"/>
        </w:rPr>
        <w:t>_______ in _____________________in qualità di Amministratore Unico e Legale Rappresentane della_________________, sede legale e commerciale a _____________ in ____________________n. _____, C. F. _______________ e P.I.V.A. ________________, consapevole  della  responsabilità  penale  in  caso  di  dichiarazioni  mendaci e  delle relative sanzioni  penali di cui all'art.76 del D.P.R. 445/2000,  nonché delle conseguenze  amministrative  di decadenza   dai   benefici   eventualmente conseguiti  al  provvedimento  emanato.</w:t>
      </w:r>
    </w:p>
    <w:p w:rsidR="00873EB8" w:rsidRPr="00873EB8" w:rsidRDefault="00873EB8" w:rsidP="00873EB8">
      <w:pPr>
        <w:pStyle w:val="Corpotesto"/>
        <w:spacing w:before="127" w:line="316" w:lineRule="auto"/>
        <w:ind w:right="468"/>
        <w:jc w:val="center"/>
        <w:rPr>
          <w:rFonts w:ascii="Arial" w:hAnsi="Arial" w:cs="Arial"/>
          <w:b/>
          <w:sz w:val="20"/>
          <w:lang w:val="it-IT"/>
        </w:rPr>
      </w:pPr>
      <w:r w:rsidRPr="00873EB8">
        <w:rPr>
          <w:rFonts w:ascii="Arial" w:hAnsi="Arial" w:cs="Arial"/>
          <w:b/>
          <w:sz w:val="20"/>
          <w:lang w:val="it-IT"/>
        </w:rPr>
        <w:t>DICHIARA</w:t>
      </w:r>
    </w:p>
    <w:p w:rsidR="00873EB8" w:rsidRPr="00873EB8" w:rsidRDefault="00873EB8" w:rsidP="00873EB8">
      <w:pPr>
        <w:pStyle w:val="Corpotesto"/>
        <w:spacing w:before="127" w:line="316" w:lineRule="auto"/>
        <w:ind w:right="468"/>
        <w:jc w:val="both"/>
        <w:rPr>
          <w:rFonts w:ascii="Arial" w:hAnsi="Arial" w:cs="Arial"/>
          <w:b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 xml:space="preserve">di impegnarsi ad assolvere l'imposta di bollo per l'ordinativo in intestazione, nella misura prevista dall’art. 2 del D.M. 20 agosto 1992 e modificato dal decreto legge 26 aprile 2013, n. 43 convertito in legge 24 giugno 2013, n. 71, </w:t>
      </w:r>
      <w:r w:rsidRPr="00873EB8">
        <w:rPr>
          <w:rFonts w:ascii="Arial" w:hAnsi="Arial" w:cs="Arial"/>
          <w:b/>
          <w:sz w:val="20"/>
          <w:lang w:val="it-IT"/>
        </w:rPr>
        <w:t>ossia pari a n. _____ marca da bollo da euro 16.00, con le seguenti modalità (depennare la parte che non interessa):</w:t>
      </w:r>
    </w:p>
    <w:p w:rsidR="00873EB8" w:rsidRPr="00873EB8" w:rsidRDefault="00873EB8" w:rsidP="009E6ABA">
      <w:pPr>
        <w:pStyle w:val="Corpotesto"/>
        <w:widowControl w:val="0"/>
        <w:numPr>
          <w:ilvl w:val="0"/>
          <w:numId w:val="3"/>
        </w:numPr>
        <w:spacing w:before="127" w:after="0" w:line="316" w:lineRule="auto"/>
        <w:ind w:left="567" w:right="468" w:hanging="283"/>
        <w:jc w:val="both"/>
        <w:rPr>
          <w:rFonts w:ascii="Arial" w:hAnsi="Arial" w:cs="Arial"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 xml:space="preserve">con modalità virtuale previa autorizzazione dell’Agenzia delle Entrate; </w:t>
      </w:r>
    </w:p>
    <w:p w:rsidR="00873EB8" w:rsidRPr="00873EB8" w:rsidRDefault="00873EB8" w:rsidP="009E6ABA">
      <w:pPr>
        <w:pStyle w:val="Corpotesto"/>
        <w:widowControl w:val="0"/>
        <w:numPr>
          <w:ilvl w:val="0"/>
          <w:numId w:val="3"/>
        </w:numPr>
        <w:spacing w:before="127" w:after="0" w:line="316" w:lineRule="auto"/>
        <w:ind w:left="567" w:right="468" w:hanging="283"/>
        <w:jc w:val="both"/>
        <w:rPr>
          <w:rFonts w:ascii="Arial" w:hAnsi="Arial" w:cs="Arial"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>mediante acquisto di contrassegno/i telematici (bolli) di importo corrispondente, rilasciati dagli intermediari autorizzati (ad es: rivenditore Lottomatica). A tal fine indica i codici numerici composto di 14 cifre rilevabili dal contrassegno/i telematico/i rilasciato dall’intermediario</w:t>
      </w:r>
      <w:r w:rsidR="009E6ABA">
        <w:rPr>
          <w:rFonts w:ascii="Arial" w:hAnsi="Arial" w:cs="Arial"/>
          <w:sz w:val="20"/>
          <w:lang w:val="it-IT"/>
        </w:rPr>
        <w:t xml:space="preserve">. </w:t>
      </w:r>
      <w:r w:rsidRPr="00873EB8">
        <w:rPr>
          <w:rFonts w:ascii="Arial" w:hAnsi="Arial" w:cs="Arial"/>
          <w:sz w:val="20"/>
          <w:lang w:val="it-IT"/>
        </w:rPr>
        <w:t>(1)</w:t>
      </w:r>
    </w:p>
    <w:p w:rsidR="00873EB8" w:rsidRPr="00873EB8" w:rsidRDefault="00873EB8" w:rsidP="009E6ABA">
      <w:pPr>
        <w:pStyle w:val="Corpotesto"/>
        <w:spacing w:before="127" w:line="316" w:lineRule="auto"/>
        <w:ind w:left="567" w:right="468" w:hanging="283"/>
        <w:jc w:val="both"/>
        <w:rPr>
          <w:rFonts w:ascii="Arial" w:hAnsi="Arial" w:cs="Arial"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>____________________________</w:t>
      </w:r>
    </w:p>
    <w:p w:rsidR="00873EB8" w:rsidRPr="00873EB8" w:rsidRDefault="00873EB8" w:rsidP="009E6ABA">
      <w:pPr>
        <w:pStyle w:val="Corpotesto"/>
        <w:spacing w:before="127" w:line="316" w:lineRule="auto"/>
        <w:ind w:left="567" w:right="468" w:hanging="283"/>
        <w:jc w:val="both"/>
        <w:rPr>
          <w:rFonts w:ascii="Arial" w:hAnsi="Arial" w:cs="Arial"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>____________________________</w:t>
      </w:r>
    </w:p>
    <w:p w:rsidR="00873EB8" w:rsidRPr="00873EB8" w:rsidRDefault="00873EB8" w:rsidP="00873EB8">
      <w:pPr>
        <w:pStyle w:val="Corpotesto"/>
        <w:spacing w:before="127" w:line="316" w:lineRule="auto"/>
        <w:ind w:right="468"/>
        <w:jc w:val="both"/>
        <w:rPr>
          <w:rFonts w:ascii="Arial" w:hAnsi="Arial" w:cs="Arial"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>Sarà cura dell’utente conservare il contrassegno utilizzato entro il termine di decadenza triennale previsto per l’accertamento da parte dell’Amministrazione finanziaria (articolo 37 del DPR n 642 del 1972).</w:t>
      </w:r>
    </w:p>
    <w:p w:rsidR="00873EB8" w:rsidRPr="00873EB8" w:rsidRDefault="00873EB8" w:rsidP="00873EB8">
      <w:pPr>
        <w:pStyle w:val="Corpotesto"/>
        <w:spacing w:before="127" w:line="316" w:lineRule="auto"/>
        <w:ind w:right="468"/>
        <w:jc w:val="both"/>
        <w:rPr>
          <w:rFonts w:ascii="Arial" w:hAnsi="Arial" w:cs="Arial"/>
          <w:sz w:val="20"/>
          <w:lang w:val="it-IT"/>
        </w:rPr>
      </w:pPr>
    </w:p>
    <w:p w:rsidR="00873EB8" w:rsidRDefault="00873EB8" w:rsidP="00934695">
      <w:pPr>
        <w:pStyle w:val="Corpotesto"/>
        <w:spacing w:before="127" w:line="316" w:lineRule="auto"/>
        <w:ind w:right="468" w:firstLine="426"/>
        <w:jc w:val="both"/>
        <w:rPr>
          <w:rFonts w:ascii="Arial" w:hAnsi="Arial" w:cs="Arial"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>Luogo e data</w:t>
      </w:r>
      <w:r w:rsidR="009E6ABA">
        <w:rPr>
          <w:rFonts w:ascii="Arial" w:hAnsi="Arial" w:cs="Arial"/>
          <w:sz w:val="20"/>
          <w:lang w:val="it-IT"/>
        </w:rPr>
        <w:tab/>
      </w:r>
      <w:r w:rsidR="009E6ABA">
        <w:rPr>
          <w:rFonts w:ascii="Arial" w:hAnsi="Arial" w:cs="Arial"/>
          <w:sz w:val="20"/>
          <w:lang w:val="it-IT"/>
        </w:rPr>
        <w:tab/>
      </w:r>
      <w:r w:rsidR="009E6ABA">
        <w:rPr>
          <w:rFonts w:ascii="Arial" w:hAnsi="Arial" w:cs="Arial"/>
          <w:sz w:val="20"/>
          <w:lang w:val="it-IT"/>
        </w:rPr>
        <w:tab/>
      </w:r>
      <w:r w:rsidR="009E6ABA">
        <w:rPr>
          <w:rFonts w:ascii="Arial" w:hAnsi="Arial" w:cs="Arial"/>
          <w:sz w:val="20"/>
          <w:lang w:val="it-IT"/>
        </w:rPr>
        <w:tab/>
      </w:r>
      <w:r w:rsidR="009E6ABA">
        <w:rPr>
          <w:rFonts w:ascii="Arial" w:hAnsi="Arial" w:cs="Arial"/>
          <w:sz w:val="20"/>
          <w:lang w:val="it-IT"/>
        </w:rPr>
        <w:tab/>
      </w:r>
      <w:r w:rsidR="009E6ABA">
        <w:rPr>
          <w:rFonts w:ascii="Arial" w:hAnsi="Arial" w:cs="Arial"/>
          <w:sz w:val="20"/>
          <w:lang w:val="it-IT"/>
        </w:rPr>
        <w:tab/>
      </w:r>
      <w:r w:rsidR="009E6ABA">
        <w:rPr>
          <w:rFonts w:ascii="Arial" w:hAnsi="Arial" w:cs="Arial"/>
          <w:sz w:val="20"/>
          <w:lang w:val="it-IT"/>
        </w:rPr>
        <w:tab/>
      </w:r>
      <w:r w:rsidR="009E6ABA">
        <w:rPr>
          <w:rFonts w:ascii="Arial" w:hAnsi="Arial" w:cs="Arial"/>
          <w:sz w:val="20"/>
          <w:lang w:val="it-IT"/>
        </w:rPr>
        <w:tab/>
      </w:r>
      <w:r w:rsidRPr="00873EB8">
        <w:rPr>
          <w:rFonts w:ascii="Arial" w:hAnsi="Arial" w:cs="Arial"/>
          <w:sz w:val="20"/>
          <w:lang w:val="it-IT"/>
        </w:rPr>
        <w:t xml:space="preserve">FIRMA </w:t>
      </w:r>
    </w:p>
    <w:p w:rsidR="009E6ABA" w:rsidRDefault="009E6ABA" w:rsidP="00873EB8">
      <w:pPr>
        <w:pStyle w:val="Corpotesto"/>
        <w:spacing w:before="127" w:line="316" w:lineRule="auto"/>
        <w:ind w:left="7214" w:right="468" w:firstLine="706"/>
        <w:jc w:val="both"/>
        <w:rPr>
          <w:rFonts w:ascii="Arial" w:hAnsi="Arial" w:cs="Arial"/>
          <w:sz w:val="20"/>
          <w:lang w:val="it-IT"/>
        </w:rPr>
      </w:pPr>
    </w:p>
    <w:p w:rsidR="00873EB8" w:rsidRPr="009E6ABA" w:rsidRDefault="009E6ABA" w:rsidP="009E6ABA">
      <w:pPr>
        <w:pStyle w:val="Corpotesto"/>
        <w:widowControl w:val="0"/>
        <w:numPr>
          <w:ilvl w:val="0"/>
          <w:numId w:val="4"/>
        </w:numPr>
        <w:spacing w:before="127" w:after="0" w:line="316" w:lineRule="auto"/>
        <w:ind w:left="426" w:right="468" w:hanging="426"/>
        <w:jc w:val="both"/>
        <w:rPr>
          <w:rFonts w:ascii="Arial" w:hAnsi="Arial" w:cs="Arial"/>
          <w:sz w:val="16"/>
          <w:lang w:val="it-IT"/>
        </w:rPr>
      </w:pPr>
      <w:r w:rsidRPr="009E6ABA">
        <w:rPr>
          <w:rFonts w:ascii="Arial" w:hAnsi="Arial" w:cs="Arial"/>
          <w:i/>
          <w:sz w:val="16"/>
          <w:lang w:val="it-IT"/>
        </w:rPr>
        <w:t xml:space="preserve">I </w:t>
      </w:r>
      <w:r w:rsidR="00873EB8" w:rsidRPr="009E6ABA">
        <w:rPr>
          <w:rFonts w:ascii="Arial" w:hAnsi="Arial" w:cs="Arial"/>
          <w:i/>
          <w:sz w:val="16"/>
          <w:lang w:val="it-IT"/>
        </w:rPr>
        <w:t>codici dei contrassegni telematici saranno comunicati in caso di stipula. In mancanza di comunicazione si procederà alla segnalazione presso la competente Agenzia delle Entrate</w:t>
      </w:r>
      <w:r w:rsidR="00873EB8" w:rsidRPr="009E6ABA">
        <w:rPr>
          <w:rFonts w:ascii="Arial" w:hAnsi="Arial" w:cs="Arial"/>
          <w:sz w:val="16"/>
          <w:lang w:val="it-IT"/>
        </w:rPr>
        <w:t>.</w:t>
      </w:r>
    </w:p>
    <w:p w:rsidR="001D603C" w:rsidRPr="00873EB8" w:rsidRDefault="001D603C" w:rsidP="001F1366">
      <w:pPr>
        <w:ind w:left="5041"/>
        <w:textAlignment w:val="baseline"/>
        <w:rPr>
          <w:rFonts w:ascii="Arial" w:eastAsia="Calibri" w:hAnsi="Arial" w:cs="Arial"/>
          <w:color w:val="000000"/>
          <w:sz w:val="18"/>
          <w:lang w:val="it-IT"/>
        </w:rPr>
      </w:pPr>
    </w:p>
    <w:sectPr w:rsidR="001D603C" w:rsidRPr="00873EB8" w:rsidSect="009E6ABA">
      <w:pgSz w:w="12240" w:h="15840"/>
      <w:pgMar w:top="1080" w:right="1041" w:bottom="709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C5B" w:rsidRDefault="00B71C5B">
      <w:r>
        <w:separator/>
      </w:r>
    </w:p>
  </w:endnote>
  <w:endnote w:type="continuationSeparator" w:id="0">
    <w:p w:rsidR="00B71C5B" w:rsidRDefault="00B7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Calibri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C5B" w:rsidRDefault="00B71C5B"/>
  </w:footnote>
  <w:footnote w:type="continuationSeparator" w:id="0">
    <w:p w:rsidR="00B71C5B" w:rsidRDefault="00B71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95" w:rsidRPr="00934695" w:rsidRDefault="00934695" w:rsidP="00934695">
    <w:pPr>
      <w:spacing w:line="288" w:lineRule="auto"/>
      <w:jc w:val="center"/>
      <w:rPr>
        <w:rFonts w:eastAsia="MS Mincho"/>
        <w:sz w:val="28"/>
        <w:szCs w:val="28"/>
        <w:lang w:val="it-IT" w:eastAsia="it-IT"/>
      </w:rPr>
    </w:pPr>
    <w:r w:rsidRPr="00934695">
      <w:rPr>
        <w:rFonts w:eastAsia="MS Mincho"/>
        <w:sz w:val="28"/>
        <w:szCs w:val="28"/>
        <w:lang w:val="it-IT" w:eastAsia="it-IT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45pt;height:52.3pt">
          <v:imagedata r:id="rId1" o:title=""/>
        </v:shape>
        <o:OLEObject Type="Embed" ProgID="PBrush" ShapeID="_x0000_i1025" DrawAspect="Content" ObjectID="_1731931299" r:id="rId2"/>
      </w:object>
    </w:r>
  </w:p>
  <w:p w:rsidR="00934695" w:rsidRPr="00934695" w:rsidRDefault="00934695" w:rsidP="00934695">
    <w:pPr>
      <w:spacing w:line="288" w:lineRule="auto"/>
      <w:jc w:val="center"/>
      <w:rPr>
        <w:rFonts w:eastAsia="MS Mincho"/>
        <w:b/>
        <w:i/>
        <w:iCs/>
        <w:sz w:val="28"/>
        <w:szCs w:val="28"/>
        <w:lang w:val="it-IT" w:eastAsia="it-IT"/>
      </w:rPr>
    </w:pPr>
    <w:r w:rsidRPr="00934695">
      <w:rPr>
        <w:rFonts w:eastAsia="MS Mincho"/>
        <w:b/>
        <w:i/>
        <w:iCs/>
        <w:sz w:val="28"/>
        <w:szCs w:val="28"/>
        <w:lang w:val="it-IT" w:eastAsia="it-IT"/>
      </w:rPr>
      <w:t>Segretariato Generale della Giustizia Amministrativa</w:t>
    </w:r>
  </w:p>
  <w:p w:rsidR="00934695" w:rsidRPr="00934695" w:rsidRDefault="00934695" w:rsidP="00934695">
    <w:pPr>
      <w:spacing w:line="288" w:lineRule="auto"/>
      <w:jc w:val="center"/>
      <w:rPr>
        <w:rFonts w:eastAsia="MS Mincho"/>
        <w:sz w:val="28"/>
        <w:szCs w:val="28"/>
        <w:lang w:val="it-IT" w:eastAsia="it-IT"/>
      </w:rPr>
    </w:pPr>
    <w:r w:rsidRPr="00934695">
      <w:rPr>
        <w:rFonts w:eastAsia="MS Mincho"/>
        <w:b/>
        <w:i/>
        <w:iCs/>
        <w:sz w:val="28"/>
        <w:szCs w:val="28"/>
        <w:lang w:val="it-IT" w:eastAsia="it-IT"/>
      </w:rPr>
      <w:t>Ufficio Unico Contratti e Risorse</w:t>
    </w:r>
  </w:p>
  <w:p w:rsidR="00631BF6" w:rsidRPr="00934695" w:rsidRDefault="00631BF6" w:rsidP="009346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E04DD"/>
    <w:multiLevelType w:val="hybridMultilevel"/>
    <w:tmpl w:val="C254B0D8"/>
    <w:lvl w:ilvl="0" w:tplc="550280E8">
      <w:start w:val="4"/>
      <w:numFmt w:val="bullet"/>
      <w:lvlText w:val="-"/>
      <w:lvlJc w:val="left"/>
      <w:pPr>
        <w:ind w:left="1286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30FF758E"/>
    <w:multiLevelType w:val="hybridMultilevel"/>
    <w:tmpl w:val="41A4860A"/>
    <w:lvl w:ilvl="0" w:tplc="608EC6E2">
      <w:start w:val="15"/>
      <w:numFmt w:val="bullet"/>
      <w:lvlText w:val="-"/>
      <w:lvlJc w:val="left"/>
      <w:pPr>
        <w:ind w:left="1103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2" w15:restartNumberingAfterBreak="0">
    <w:nsid w:val="3B270537"/>
    <w:multiLevelType w:val="hybridMultilevel"/>
    <w:tmpl w:val="C85AD79A"/>
    <w:lvl w:ilvl="0" w:tplc="A754AC2C">
      <w:start w:val="1"/>
      <w:numFmt w:val="decimal"/>
      <w:lvlText w:val="(%1)"/>
      <w:lvlJc w:val="left"/>
      <w:pPr>
        <w:ind w:left="11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23" w:hanging="360"/>
      </w:pPr>
    </w:lvl>
    <w:lvl w:ilvl="2" w:tplc="0410001B" w:tentative="1">
      <w:start w:val="1"/>
      <w:numFmt w:val="lowerRoman"/>
      <w:lvlText w:val="%3."/>
      <w:lvlJc w:val="right"/>
      <w:pPr>
        <w:ind w:left="2543" w:hanging="180"/>
      </w:pPr>
    </w:lvl>
    <w:lvl w:ilvl="3" w:tplc="0410000F" w:tentative="1">
      <w:start w:val="1"/>
      <w:numFmt w:val="decimal"/>
      <w:lvlText w:val="%4."/>
      <w:lvlJc w:val="left"/>
      <w:pPr>
        <w:ind w:left="3263" w:hanging="360"/>
      </w:pPr>
    </w:lvl>
    <w:lvl w:ilvl="4" w:tplc="04100019" w:tentative="1">
      <w:start w:val="1"/>
      <w:numFmt w:val="lowerLetter"/>
      <w:lvlText w:val="%5."/>
      <w:lvlJc w:val="left"/>
      <w:pPr>
        <w:ind w:left="3983" w:hanging="360"/>
      </w:pPr>
    </w:lvl>
    <w:lvl w:ilvl="5" w:tplc="0410001B" w:tentative="1">
      <w:start w:val="1"/>
      <w:numFmt w:val="lowerRoman"/>
      <w:lvlText w:val="%6."/>
      <w:lvlJc w:val="right"/>
      <w:pPr>
        <w:ind w:left="4703" w:hanging="180"/>
      </w:pPr>
    </w:lvl>
    <w:lvl w:ilvl="6" w:tplc="0410000F" w:tentative="1">
      <w:start w:val="1"/>
      <w:numFmt w:val="decimal"/>
      <w:lvlText w:val="%7."/>
      <w:lvlJc w:val="left"/>
      <w:pPr>
        <w:ind w:left="5423" w:hanging="360"/>
      </w:pPr>
    </w:lvl>
    <w:lvl w:ilvl="7" w:tplc="04100019" w:tentative="1">
      <w:start w:val="1"/>
      <w:numFmt w:val="lowerLetter"/>
      <w:lvlText w:val="%8."/>
      <w:lvlJc w:val="left"/>
      <w:pPr>
        <w:ind w:left="6143" w:hanging="360"/>
      </w:pPr>
    </w:lvl>
    <w:lvl w:ilvl="8" w:tplc="0410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3" w15:restartNumberingAfterBreak="0">
    <w:nsid w:val="5AE72470"/>
    <w:multiLevelType w:val="multilevel"/>
    <w:tmpl w:val="1B5C0A8E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Calibri" w:eastAsia="Calibri" w:hAnsi="Calibri"/>
        <w:color w:val="000000"/>
        <w:spacing w:val="0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283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03C"/>
    <w:rsid w:val="000C375E"/>
    <w:rsid w:val="000F71C0"/>
    <w:rsid w:val="001D603C"/>
    <w:rsid w:val="001F1366"/>
    <w:rsid w:val="0030403D"/>
    <w:rsid w:val="00631BF6"/>
    <w:rsid w:val="006E3533"/>
    <w:rsid w:val="00873EB8"/>
    <w:rsid w:val="008868EB"/>
    <w:rsid w:val="0090649C"/>
    <w:rsid w:val="009157FA"/>
    <w:rsid w:val="00934695"/>
    <w:rsid w:val="009E6ABA"/>
    <w:rsid w:val="00B7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015948FA"/>
  <w15:docId w15:val="{E4CBB9E3-7B2A-45FD-90E3-5FBCE947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631BF6"/>
    <w:pPr>
      <w:jc w:val="center"/>
    </w:pPr>
    <w:rPr>
      <w:rFonts w:eastAsia="MS Mincho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631BF6"/>
    <w:rPr>
      <w:rFonts w:eastAsia="MS Mincho"/>
      <w:sz w:val="16"/>
      <w:szCs w:val="16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631B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1BF6"/>
  </w:style>
  <w:style w:type="paragraph" w:styleId="Pidipagina">
    <w:name w:val="footer"/>
    <w:basedOn w:val="Normale"/>
    <w:link w:val="PidipaginaCarattere"/>
    <w:uiPriority w:val="99"/>
    <w:unhideWhenUsed/>
    <w:rsid w:val="00631B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1BF6"/>
  </w:style>
  <w:style w:type="paragraph" w:styleId="Paragrafoelenco">
    <w:name w:val="List Paragraph"/>
    <w:basedOn w:val="Normale"/>
    <w:uiPriority w:val="34"/>
    <w:qFormat/>
    <w:rsid w:val="008868E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873EB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73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fId" Type="http://schemas.openxmlformats.org/wordprocessingml/2006/fontTable" Target="fontTable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Simona Palmiero</dc:creator>
  <cp:lastModifiedBy>PETRALIA Barbara</cp:lastModifiedBy>
  <cp:revision>11</cp:revision>
  <dcterms:created xsi:type="dcterms:W3CDTF">2022-11-21T10:08:00Z</dcterms:created>
  <dcterms:modified xsi:type="dcterms:W3CDTF">2022-12-07T14:15:00Z</dcterms:modified>
</cp:coreProperties>
</file>